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1DD1" w14:textId="5F55AA39" w:rsidR="009B2DD0" w:rsidRPr="009B7042" w:rsidRDefault="009B2DD0" w:rsidP="001938A1">
      <w:pPr>
        <w:rPr>
          <w:b/>
        </w:rPr>
      </w:pPr>
    </w:p>
    <w:p w14:paraId="159293B9" w14:textId="7DE549D4" w:rsidR="00190CD6" w:rsidRPr="009B7042" w:rsidRDefault="002E529A" w:rsidP="00956D01">
      <w:pPr>
        <w:jc w:val="center"/>
        <w:rPr>
          <w:b/>
        </w:rPr>
      </w:pPr>
      <w:r>
        <w:rPr>
          <w:b/>
        </w:rPr>
        <w:t>Quiz no 2</w:t>
      </w:r>
    </w:p>
    <w:p w14:paraId="3339EDE9" w14:textId="77777777" w:rsidR="009B2DD0" w:rsidRPr="009B7042" w:rsidRDefault="009B2D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6218"/>
        <w:gridCol w:w="1783"/>
      </w:tblGrid>
      <w:tr w:rsidR="00F62AA9" w:rsidRPr="009B7042" w14:paraId="7BFBFCB7" w14:textId="77777777" w:rsidTr="00990A1A">
        <w:tc>
          <w:tcPr>
            <w:tcW w:w="1009" w:type="dxa"/>
            <w:shd w:val="clear" w:color="auto" w:fill="D9D9D9" w:themeFill="background1" w:themeFillShade="D9"/>
          </w:tcPr>
          <w:p w14:paraId="5068C4FB" w14:textId="7C4325E4" w:rsidR="00F62AA9" w:rsidRPr="009B7042" w:rsidRDefault="00093A77" w:rsidP="00952200">
            <w:pPr>
              <w:spacing w:before="40" w:after="40"/>
              <w:rPr>
                <w:b/>
              </w:rPr>
            </w:pPr>
            <w:r w:rsidRPr="009B7042">
              <w:rPr>
                <w:b/>
              </w:rPr>
              <w:t>A/A</w:t>
            </w:r>
          </w:p>
        </w:tc>
        <w:tc>
          <w:tcPr>
            <w:tcW w:w="6218" w:type="dxa"/>
            <w:shd w:val="clear" w:color="auto" w:fill="D9D9D9" w:themeFill="background1" w:themeFillShade="D9"/>
          </w:tcPr>
          <w:p w14:paraId="5E59BA02" w14:textId="26754312" w:rsidR="00F62AA9" w:rsidRPr="009B7042" w:rsidRDefault="00093A77" w:rsidP="00952200">
            <w:pPr>
              <w:spacing w:before="40" w:after="40"/>
              <w:rPr>
                <w:b/>
              </w:rPr>
            </w:pPr>
            <w:r w:rsidRPr="009B7042">
              <w:rPr>
                <w:b/>
              </w:rPr>
              <w:t>Question</w:t>
            </w:r>
          </w:p>
        </w:tc>
        <w:tc>
          <w:tcPr>
            <w:tcW w:w="1783" w:type="dxa"/>
            <w:shd w:val="clear" w:color="auto" w:fill="D9D9D9" w:themeFill="background1" w:themeFillShade="D9"/>
          </w:tcPr>
          <w:p w14:paraId="3341BCFD" w14:textId="37300F90" w:rsidR="00F62AA9" w:rsidRPr="009B7042" w:rsidRDefault="00093A77" w:rsidP="00952200">
            <w:pPr>
              <w:spacing w:before="40" w:after="40"/>
              <w:rPr>
                <w:b/>
              </w:rPr>
            </w:pPr>
            <w:r w:rsidRPr="009B7042">
              <w:rPr>
                <w:b/>
              </w:rPr>
              <w:t>Type</w:t>
            </w:r>
          </w:p>
        </w:tc>
      </w:tr>
      <w:tr w:rsidR="00FF316C" w:rsidRPr="009B7042" w14:paraId="3215D1C6" w14:textId="77777777" w:rsidTr="00990A1A">
        <w:tc>
          <w:tcPr>
            <w:tcW w:w="1009" w:type="dxa"/>
          </w:tcPr>
          <w:p w14:paraId="596C3796" w14:textId="7B6B6AA3" w:rsidR="00FF316C" w:rsidRPr="009B7042" w:rsidRDefault="00093A77" w:rsidP="00952200">
            <w:pPr>
              <w:spacing w:before="40" w:after="40"/>
            </w:pPr>
            <w:r w:rsidRPr="009B7042">
              <w:t>1</w:t>
            </w:r>
          </w:p>
        </w:tc>
        <w:tc>
          <w:tcPr>
            <w:tcW w:w="6218" w:type="dxa"/>
          </w:tcPr>
          <w:p w14:paraId="5D00869A" w14:textId="12F5BC86" w:rsidR="00537A19" w:rsidRPr="00537A19" w:rsidRDefault="00537A19" w:rsidP="009B704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537A19">
              <w:t>Electronic Warfare (EW) – is defined as the operating military action involving the exploitation of</w:t>
            </w:r>
            <w:r>
              <w:t>:</w:t>
            </w:r>
          </w:p>
          <w:p w14:paraId="69E60AFA" w14:textId="6F42CEEC" w:rsidR="00772F1E" w:rsidRPr="00772F1E" w:rsidRDefault="00537A19" w:rsidP="00041DF5">
            <w:pPr>
              <w:numPr>
                <w:ilvl w:val="0"/>
                <w:numId w:val="3"/>
              </w:numPr>
              <w:spacing w:before="40" w:after="40"/>
              <w:jc w:val="both"/>
              <w:rPr>
                <w:b/>
              </w:rPr>
            </w:pPr>
            <w:r>
              <w:rPr>
                <w:rFonts w:eastAsiaTheme="minorHAnsi"/>
              </w:rPr>
              <w:t>Electromagnetic spectrum</w:t>
            </w:r>
          </w:p>
          <w:p w14:paraId="569FE171" w14:textId="1BB04E81" w:rsidR="009B7042" w:rsidRPr="009B7042" w:rsidRDefault="00537A19" w:rsidP="00041DF5">
            <w:pPr>
              <w:numPr>
                <w:ilvl w:val="0"/>
                <w:numId w:val="3"/>
              </w:numPr>
              <w:spacing w:before="40" w:after="40"/>
              <w:jc w:val="both"/>
              <w:rPr>
                <w:b/>
              </w:rPr>
            </w:pPr>
            <w:r>
              <w:rPr>
                <w:rFonts w:eastAsiaTheme="minorHAnsi"/>
              </w:rPr>
              <w:t>Cyber domain</w:t>
            </w:r>
          </w:p>
          <w:p w14:paraId="028BC1D2" w14:textId="03F14C3F" w:rsidR="00041DF5" w:rsidRPr="009B7042" w:rsidRDefault="00537A19" w:rsidP="00041DF5">
            <w:pPr>
              <w:numPr>
                <w:ilvl w:val="0"/>
                <w:numId w:val="3"/>
              </w:numPr>
              <w:spacing w:before="40" w:after="40"/>
              <w:jc w:val="both"/>
              <w:rPr>
                <w:b/>
              </w:rPr>
            </w:pPr>
            <w:r>
              <w:t>Air space domain</w:t>
            </w:r>
          </w:p>
          <w:p w14:paraId="7A679718" w14:textId="6C9E60D5" w:rsidR="009B7042" w:rsidRPr="009B7042" w:rsidRDefault="00537A19" w:rsidP="00041DF5">
            <w:pPr>
              <w:numPr>
                <w:ilvl w:val="0"/>
                <w:numId w:val="3"/>
              </w:num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Computer network</w:t>
            </w:r>
          </w:p>
          <w:p w14:paraId="279D5614" w14:textId="4E26F88C" w:rsidR="00093A77" w:rsidRPr="009B7042" w:rsidRDefault="00093A77" w:rsidP="00041DF5">
            <w:pPr>
              <w:spacing w:before="40" w:after="40"/>
              <w:ind w:left="7"/>
              <w:jc w:val="both"/>
              <w:rPr>
                <w:b/>
              </w:rPr>
            </w:pPr>
            <w:r w:rsidRPr="009B7042">
              <w:rPr>
                <w:b/>
              </w:rPr>
              <w:t xml:space="preserve">Correct Answer: </w:t>
            </w:r>
            <w:r w:rsidR="009B7042">
              <w:rPr>
                <w:b/>
              </w:rPr>
              <w:t>A</w:t>
            </w:r>
          </w:p>
        </w:tc>
        <w:tc>
          <w:tcPr>
            <w:tcW w:w="1783" w:type="dxa"/>
          </w:tcPr>
          <w:p w14:paraId="59FBF5E9" w14:textId="4AE8A730" w:rsidR="00FF316C" w:rsidRPr="009B7042" w:rsidRDefault="00093A77" w:rsidP="00952200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101CF3A1" w14:textId="77777777" w:rsidTr="00990A1A">
        <w:tc>
          <w:tcPr>
            <w:tcW w:w="1009" w:type="dxa"/>
          </w:tcPr>
          <w:p w14:paraId="0242F0A6" w14:textId="715E3F81" w:rsidR="00041DF5" w:rsidRPr="009B7042" w:rsidRDefault="00041DF5" w:rsidP="00041DF5">
            <w:pPr>
              <w:spacing w:before="40" w:after="40"/>
            </w:pPr>
            <w:r w:rsidRPr="009B7042">
              <w:t>2</w:t>
            </w:r>
          </w:p>
        </w:tc>
        <w:tc>
          <w:tcPr>
            <w:tcW w:w="6218" w:type="dxa"/>
          </w:tcPr>
          <w:p w14:paraId="68060194" w14:textId="7AC6BF64" w:rsidR="00537A19" w:rsidRPr="009B7042" w:rsidRDefault="00537A19" w:rsidP="00041DF5">
            <w:pPr>
              <w:spacing w:before="40" w:after="40"/>
              <w:jc w:val="both"/>
            </w:pPr>
            <w:r>
              <w:t>Which is the action of Electronic Warfare?</w:t>
            </w:r>
          </w:p>
          <w:p w14:paraId="3F366146" w14:textId="06315CDD" w:rsidR="00041DF5" w:rsidRPr="009B7042" w:rsidRDefault="00537A19" w:rsidP="00041DF5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Electronic Support</w:t>
            </w:r>
          </w:p>
          <w:p w14:paraId="243E87C2" w14:textId="14E6CFE9" w:rsidR="00041DF5" w:rsidRPr="009B7042" w:rsidRDefault="00430E65" w:rsidP="00041DF5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Electronic Measures</w:t>
            </w:r>
          </w:p>
          <w:p w14:paraId="0DEAE257" w14:textId="67BCC50B" w:rsidR="00041DF5" w:rsidRPr="00772F1E" w:rsidRDefault="00430E65" w:rsidP="00041DF5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Electronic Devices</w:t>
            </w:r>
          </w:p>
          <w:p w14:paraId="01835827" w14:textId="2E6EC529" w:rsidR="003A32F3" w:rsidRPr="003A32F3" w:rsidRDefault="00430E65" w:rsidP="003A32F3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Electronic </w:t>
            </w:r>
            <w:r w:rsidR="0073727F">
              <w:rPr>
                <w:rFonts w:ascii="Times New Roman" w:eastAsia="Times New Roman" w:hAnsi="Times New Roman" w:cs="Times New Roman"/>
              </w:rPr>
              <w:t>Measurements</w:t>
            </w:r>
          </w:p>
          <w:p w14:paraId="5D16C13B" w14:textId="5E595448" w:rsidR="00041DF5" w:rsidRPr="003A32F3" w:rsidRDefault="00041DF5" w:rsidP="003A32F3">
            <w:pPr>
              <w:spacing w:before="40" w:after="40"/>
              <w:jc w:val="both"/>
            </w:pPr>
            <w:r w:rsidRPr="003A32F3">
              <w:rPr>
                <w:b/>
              </w:rPr>
              <w:t xml:space="preserve">Correct Answer: </w:t>
            </w:r>
            <w:r w:rsidR="003A32F3">
              <w:rPr>
                <w:b/>
              </w:rPr>
              <w:t>A</w:t>
            </w:r>
          </w:p>
        </w:tc>
        <w:tc>
          <w:tcPr>
            <w:tcW w:w="1783" w:type="dxa"/>
          </w:tcPr>
          <w:p w14:paraId="4CFFE5BA" w14:textId="1B801A62" w:rsidR="00041DF5" w:rsidRPr="009B7042" w:rsidRDefault="00041DF5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7D01CF50" w14:textId="77777777" w:rsidTr="00990A1A">
        <w:tc>
          <w:tcPr>
            <w:tcW w:w="1009" w:type="dxa"/>
          </w:tcPr>
          <w:p w14:paraId="5BE56F81" w14:textId="6717AFA3" w:rsidR="00041DF5" w:rsidRPr="009B7042" w:rsidRDefault="00041DF5" w:rsidP="00041DF5">
            <w:pPr>
              <w:spacing w:before="40" w:after="40"/>
            </w:pPr>
            <w:r w:rsidRPr="009B7042">
              <w:t>3</w:t>
            </w:r>
          </w:p>
        </w:tc>
        <w:tc>
          <w:tcPr>
            <w:tcW w:w="6218" w:type="dxa"/>
          </w:tcPr>
          <w:p w14:paraId="3A259D57" w14:textId="77777777" w:rsidR="00833E21" w:rsidRPr="00833E21" w:rsidRDefault="00833E21" w:rsidP="00041DF5">
            <w:pPr>
              <w:spacing w:before="40" w:after="40"/>
              <w:jc w:val="both"/>
            </w:pPr>
            <w:r w:rsidRPr="00833E21">
              <w:t xml:space="preserve">Electronic support – ES – represents the activity of exploiting the electromagnetic energy for situational awareness and for information gathering. </w:t>
            </w:r>
          </w:p>
          <w:p w14:paraId="0BF38B39" w14:textId="285403E1" w:rsidR="00041DF5" w:rsidRPr="00833E21" w:rsidRDefault="00041DF5" w:rsidP="00041DF5">
            <w:pPr>
              <w:spacing w:before="40" w:after="40"/>
              <w:jc w:val="both"/>
              <w:rPr>
                <w:b/>
                <w:bCs/>
              </w:rPr>
            </w:pPr>
            <w:r w:rsidRPr="00833E21">
              <w:rPr>
                <w:b/>
                <w:bCs/>
              </w:rPr>
              <w:t xml:space="preserve">Correct Answer: </w:t>
            </w:r>
            <w:r w:rsidR="00BE4226" w:rsidRPr="00833E21">
              <w:rPr>
                <w:b/>
                <w:bCs/>
              </w:rPr>
              <w:t>True</w:t>
            </w:r>
          </w:p>
        </w:tc>
        <w:tc>
          <w:tcPr>
            <w:tcW w:w="1783" w:type="dxa"/>
          </w:tcPr>
          <w:p w14:paraId="1930B7A4" w14:textId="67AD3B4D" w:rsidR="00041DF5" w:rsidRPr="009B7042" w:rsidRDefault="00BE4226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041DF5" w:rsidRPr="009B7042" w14:paraId="6460BFAD" w14:textId="77777777" w:rsidTr="00990A1A">
        <w:tc>
          <w:tcPr>
            <w:tcW w:w="1009" w:type="dxa"/>
          </w:tcPr>
          <w:p w14:paraId="6856222A" w14:textId="28A19250" w:rsidR="00041DF5" w:rsidRPr="009B7042" w:rsidRDefault="00041DF5" w:rsidP="00041DF5">
            <w:pPr>
              <w:spacing w:before="40" w:after="40"/>
            </w:pPr>
            <w:r w:rsidRPr="009B7042">
              <w:t>4</w:t>
            </w:r>
          </w:p>
        </w:tc>
        <w:tc>
          <w:tcPr>
            <w:tcW w:w="6218" w:type="dxa"/>
          </w:tcPr>
          <w:p w14:paraId="29626A7D" w14:textId="77777777" w:rsidR="00833E21" w:rsidRDefault="00833E21" w:rsidP="008F6FDE">
            <w:pPr>
              <w:spacing w:before="40" w:after="40"/>
              <w:jc w:val="both"/>
            </w:pPr>
            <w:r w:rsidRPr="00833E21">
              <w:t xml:space="preserve">Electronic Defense – ED represents the actions taken to ensure effective capacity utilization, for self-interest of the electromagnetic spectrum when EW specific means are used by the enemy. </w:t>
            </w:r>
          </w:p>
          <w:p w14:paraId="4B698684" w14:textId="194C90F9" w:rsidR="00965E96" w:rsidRPr="00965E96" w:rsidRDefault="00965E96" w:rsidP="008F6FDE">
            <w:pPr>
              <w:spacing w:before="40" w:after="40"/>
              <w:jc w:val="both"/>
            </w:pPr>
            <w:r w:rsidRPr="009B7042">
              <w:rPr>
                <w:b/>
              </w:rPr>
              <w:t xml:space="preserve">Correct answer: </w:t>
            </w:r>
            <w:r>
              <w:rPr>
                <w:b/>
              </w:rPr>
              <w:t>True</w:t>
            </w:r>
          </w:p>
        </w:tc>
        <w:tc>
          <w:tcPr>
            <w:tcW w:w="1783" w:type="dxa"/>
          </w:tcPr>
          <w:p w14:paraId="2A5A46F4" w14:textId="7E20322D" w:rsidR="00041DF5" w:rsidRPr="009B7042" w:rsidRDefault="00965E96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041DF5" w:rsidRPr="009B7042" w14:paraId="430A9868" w14:textId="77777777" w:rsidTr="00990A1A">
        <w:tc>
          <w:tcPr>
            <w:tcW w:w="1009" w:type="dxa"/>
          </w:tcPr>
          <w:p w14:paraId="46809D23" w14:textId="0B9F21A9" w:rsidR="00041DF5" w:rsidRPr="009B7042" w:rsidRDefault="00D86D01" w:rsidP="00041DF5">
            <w:pPr>
              <w:spacing w:before="40" w:after="40"/>
            </w:pPr>
            <w:r>
              <w:t>5</w:t>
            </w:r>
          </w:p>
        </w:tc>
        <w:tc>
          <w:tcPr>
            <w:tcW w:w="6218" w:type="dxa"/>
          </w:tcPr>
          <w:p w14:paraId="5F1B679D" w14:textId="10663A66" w:rsidR="00833E21" w:rsidRPr="00833E21" w:rsidRDefault="00833E21" w:rsidP="00EB13AF">
            <w:pPr>
              <w:spacing w:before="40" w:after="40"/>
              <w:jc w:val="both"/>
            </w:pPr>
            <w:r w:rsidRPr="00833E21">
              <w:t>Electronic attack involves the use of:</w:t>
            </w:r>
          </w:p>
          <w:p w14:paraId="7E613F6D" w14:textId="306B335E" w:rsidR="00EB13AF" w:rsidRDefault="00833E21" w:rsidP="00041DF5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Directed energy</w:t>
            </w:r>
          </w:p>
          <w:p w14:paraId="1FE452A7" w14:textId="0EEE3168" w:rsidR="00041DF5" w:rsidRPr="009B7042" w:rsidRDefault="00F73A36" w:rsidP="00041DF5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Virus attack</w:t>
            </w:r>
          </w:p>
          <w:p w14:paraId="1543A6C3" w14:textId="2FE18218" w:rsidR="00041DF5" w:rsidRDefault="00F73A36" w:rsidP="00041DF5">
            <w:pPr>
              <w:numPr>
                <w:ilvl w:val="0"/>
                <w:numId w:val="8"/>
              </w:numPr>
              <w:spacing w:before="40" w:after="40"/>
              <w:jc w:val="both"/>
            </w:pPr>
            <w:r>
              <w:t xml:space="preserve">Malware </w:t>
            </w:r>
          </w:p>
          <w:p w14:paraId="5CF03006" w14:textId="798FF197" w:rsidR="00EB13AF" w:rsidRPr="009B7042" w:rsidRDefault="00F73A36" w:rsidP="00041DF5">
            <w:pPr>
              <w:numPr>
                <w:ilvl w:val="0"/>
                <w:numId w:val="8"/>
              </w:numPr>
              <w:spacing w:before="40" w:after="40"/>
              <w:jc w:val="both"/>
            </w:pPr>
            <w:r>
              <w:t>OPSEC</w:t>
            </w:r>
          </w:p>
          <w:p w14:paraId="4F19314A" w14:textId="08889809" w:rsidR="00041DF5" w:rsidRPr="009B7042" w:rsidRDefault="00041DF5" w:rsidP="00041DF5">
            <w:pPr>
              <w:spacing w:before="40" w:after="40"/>
              <w:jc w:val="both"/>
            </w:pPr>
            <w:r w:rsidRPr="009B7042">
              <w:rPr>
                <w:b/>
              </w:rPr>
              <w:t xml:space="preserve">Correct Answer: </w:t>
            </w:r>
            <w:r w:rsidR="00EB13AF">
              <w:rPr>
                <w:b/>
              </w:rPr>
              <w:t>A</w:t>
            </w:r>
          </w:p>
        </w:tc>
        <w:tc>
          <w:tcPr>
            <w:tcW w:w="1783" w:type="dxa"/>
          </w:tcPr>
          <w:p w14:paraId="1484BB1A" w14:textId="518A89D1" w:rsidR="00041DF5" w:rsidRPr="009B7042" w:rsidRDefault="00041DF5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3A4E73A7" w14:textId="77777777" w:rsidTr="00990A1A">
        <w:tc>
          <w:tcPr>
            <w:tcW w:w="1009" w:type="dxa"/>
          </w:tcPr>
          <w:p w14:paraId="1251D4B7" w14:textId="5A32B106" w:rsidR="00041DF5" w:rsidRPr="009B7042" w:rsidRDefault="00D86D01" w:rsidP="00041DF5">
            <w:pPr>
              <w:spacing w:before="40" w:after="40"/>
            </w:pPr>
            <w:r>
              <w:t>6</w:t>
            </w:r>
          </w:p>
        </w:tc>
        <w:tc>
          <w:tcPr>
            <w:tcW w:w="6218" w:type="dxa"/>
          </w:tcPr>
          <w:p w14:paraId="537EB79F" w14:textId="6A12B893" w:rsidR="002C61E4" w:rsidRDefault="002C61E4" w:rsidP="00FB5DE6">
            <w:pPr>
              <w:spacing w:before="40" w:after="40"/>
              <w:jc w:val="both"/>
            </w:pPr>
            <w:r w:rsidRPr="002C61E4">
              <w:t>E</w:t>
            </w:r>
            <w:r>
              <w:t xml:space="preserve">lectronic </w:t>
            </w:r>
            <w:r w:rsidRPr="002C61E4">
              <w:t>D</w:t>
            </w:r>
            <w:r>
              <w:t>efense</w:t>
            </w:r>
            <w:r w:rsidRPr="002C61E4">
              <w:t xml:space="preserve"> consists in those passive or active measures taken to protect</w:t>
            </w:r>
            <w:r>
              <w:t>:</w:t>
            </w:r>
          </w:p>
          <w:p w14:paraId="45D56D2A" w14:textId="50514822" w:rsidR="00FB5DE6" w:rsidRPr="00656EA6" w:rsidRDefault="002C61E4" w:rsidP="00656EA6">
            <w:pPr>
              <w:pStyle w:val="ListParagraph"/>
              <w:numPr>
                <w:ilvl w:val="0"/>
                <w:numId w:val="10"/>
              </w:numPr>
              <w:spacing w:before="40" w:after="40"/>
              <w:ind w:left="7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Personnel</w:t>
            </w:r>
          </w:p>
          <w:p w14:paraId="27C9CF2F" w14:textId="7D28CA05" w:rsidR="00FB5DE6" w:rsidRPr="00656EA6" w:rsidRDefault="002C61E4" w:rsidP="00656EA6">
            <w:pPr>
              <w:pStyle w:val="ListParagraph"/>
              <w:numPr>
                <w:ilvl w:val="0"/>
                <w:numId w:val="10"/>
              </w:numPr>
              <w:spacing w:before="40" w:after="40"/>
              <w:ind w:left="7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Computers</w:t>
            </w:r>
          </w:p>
          <w:p w14:paraId="041DF946" w14:textId="7ABA5E0B" w:rsidR="00FB5DE6" w:rsidRPr="00656EA6" w:rsidRDefault="002C61E4" w:rsidP="00656EA6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4125"/>
              </w:tabs>
              <w:spacing w:before="40" w:after="40"/>
              <w:ind w:left="7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Network</w:t>
            </w:r>
            <w:r w:rsidR="00FB5DE6" w:rsidRPr="00656EA6">
              <w:rPr>
                <w:rFonts w:ascii="Times New Roman" w:hAnsi="Times New Roman" w:cs="Times New Roman"/>
              </w:rPr>
              <w:tab/>
            </w:r>
          </w:p>
          <w:p w14:paraId="0CF09294" w14:textId="7F362F7E" w:rsidR="00FB5DE6" w:rsidRPr="00656EA6" w:rsidRDefault="002C61E4" w:rsidP="00656EA6">
            <w:pPr>
              <w:pStyle w:val="ListParagraph"/>
              <w:numPr>
                <w:ilvl w:val="0"/>
                <w:numId w:val="10"/>
              </w:numPr>
              <w:spacing w:before="40" w:after="40"/>
              <w:ind w:left="7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 space</w:t>
            </w:r>
          </w:p>
          <w:p w14:paraId="685A357D" w14:textId="0433E853" w:rsidR="00041DF5" w:rsidRPr="00B20579" w:rsidRDefault="00FB5DE6" w:rsidP="00FB5DE6">
            <w:pPr>
              <w:spacing w:before="40" w:after="40"/>
              <w:jc w:val="both"/>
              <w:rPr>
                <w:b/>
                <w:bCs/>
              </w:rPr>
            </w:pPr>
            <w:r w:rsidRPr="00B20579">
              <w:rPr>
                <w:b/>
                <w:bCs/>
              </w:rPr>
              <w:t>Correct Answer: A</w:t>
            </w:r>
          </w:p>
        </w:tc>
        <w:tc>
          <w:tcPr>
            <w:tcW w:w="1783" w:type="dxa"/>
          </w:tcPr>
          <w:p w14:paraId="67C2E169" w14:textId="469C7EED" w:rsidR="00041DF5" w:rsidRPr="009B7042" w:rsidRDefault="00FB5DE6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054C1A13" w14:textId="77777777" w:rsidTr="00990A1A">
        <w:tc>
          <w:tcPr>
            <w:tcW w:w="1009" w:type="dxa"/>
          </w:tcPr>
          <w:p w14:paraId="051B1F30" w14:textId="48313D0A" w:rsidR="00041DF5" w:rsidRPr="009B7042" w:rsidRDefault="00D86D01" w:rsidP="00041DF5">
            <w:pPr>
              <w:spacing w:before="40" w:after="40"/>
            </w:pPr>
            <w:r>
              <w:t>7</w:t>
            </w:r>
          </w:p>
        </w:tc>
        <w:tc>
          <w:tcPr>
            <w:tcW w:w="6218" w:type="dxa"/>
          </w:tcPr>
          <w:p w14:paraId="25F72411" w14:textId="3DA815DF" w:rsidR="000250CE" w:rsidRDefault="00E15DA4" w:rsidP="000250CE">
            <w:pPr>
              <w:spacing w:before="40" w:after="40"/>
              <w:jc w:val="both"/>
            </w:pPr>
            <w:r>
              <w:t>According to bibliography the electronic protection is the old:</w:t>
            </w:r>
          </w:p>
          <w:p w14:paraId="73CAD8F6" w14:textId="57490979" w:rsidR="000250CE" w:rsidRPr="000250CE" w:rsidRDefault="00E15DA4" w:rsidP="00041DF5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ECCM</w:t>
            </w:r>
            <w:r w:rsidR="000250CE" w:rsidRPr="000250CE">
              <w:rPr>
                <w:rFonts w:ascii="Times New Roman" w:hAnsi="Times New Roman" w:cs="Times New Roman"/>
              </w:rPr>
              <w:t xml:space="preserve"> </w:t>
            </w:r>
          </w:p>
          <w:p w14:paraId="70DA811D" w14:textId="1AE06986" w:rsidR="000250CE" w:rsidRPr="000250CE" w:rsidRDefault="00E15DA4" w:rsidP="00041DF5">
            <w:pPr>
              <w:numPr>
                <w:ilvl w:val="0"/>
                <w:numId w:val="9"/>
              </w:numPr>
              <w:spacing w:before="40" w:after="40"/>
              <w:jc w:val="both"/>
            </w:pPr>
            <w:r>
              <w:rPr>
                <w:rFonts w:eastAsiaTheme="minorHAnsi"/>
              </w:rPr>
              <w:t>ECM</w:t>
            </w:r>
            <w:r w:rsidR="000250CE" w:rsidRPr="000250CE">
              <w:rPr>
                <w:rFonts w:eastAsiaTheme="minorHAnsi"/>
              </w:rPr>
              <w:t xml:space="preserve"> </w:t>
            </w:r>
          </w:p>
          <w:p w14:paraId="6974DD04" w14:textId="69CF8871" w:rsidR="000250CE" w:rsidRDefault="00E15DA4" w:rsidP="00041DF5">
            <w:pPr>
              <w:numPr>
                <w:ilvl w:val="0"/>
                <w:numId w:val="9"/>
              </w:numPr>
              <w:spacing w:before="40" w:after="40"/>
              <w:jc w:val="both"/>
            </w:pPr>
            <w:r>
              <w:t>ESM</w:t>
            </w:r>
          </w:p>
          <w:p w14:paraId="1618189B" w14:textId="127FF627" w:rsidR="00041DF5" w:rsidRPr="009B7042" w:rsidRDefault="00E15DA4" w:rsidP="00041DF5">
            <w:pPr>
              <w:numPr>
                <w:ilvl w:val="0"/>
                <w:numId w:val="9"/>
              </w:numPr>
              <w:spacing w:before="40" w:after="40"/>
              <w:jc w:val="both"/>
            </w:pPr>
            <w:r>
              <w:t>ELINT</w:t>
            </w:r>
          </w:p>
          <w:p w14:paraId="7C883566" w14:textId="221FFBAE" w:rsidR="00041DF5" w:rsidRPr="009B7042" w:rsidRDefault="00041DF5" w:rsidP="00041DF5">
            <w:pPr>
              <w:spacing w:before="40" w:after="40"/>
              <w:jc w:val="both"/>
              <w:rPr>
                <w:b/>
              </w:rPr>
            </w:pPr>
            <w:r w:rsidRPr="009B7042">
              <w:rPr>
                <w:b/>
              </w:rPr>
              <w:lastRenderedPageBreak/>
              <w:t>Correct Answer: A</w:t>
            </w:r>
          </w:p>
        </w:tc>
        <w:tc>
          <w:tcPr>
            <w:tcW w:w="1783" w:type="dxa"/>
          </w:tcPr>
          <w:p w14:paraId="10757667" w14:textId="09BF8FEC" w:rsidR="00041DF5" w:rsidRPr="009B7042" w:rsidRDefault="00041DF5" w:rsidP="00041DF5">
            <w:pPr>
              <w:spacing w:before="40" w:after="40"/>
            </w:pPr>
            <w:r w:rsidRPr="009B7042">
              <w:lastRenderedPageBreak/>
              <w:t>Multiple Choice</w:t>
            </w:r>
          </w:p>
        </w:tc>
      </w:tr>
      <w:tr w:rsidR="00041DF5" w:rsidRPr="009B7042" w14:paraId="1288544E" w14:textId="77777777" w:rsidTr="00990A1A">
        <w:tc>
          <w:tcPr>
            <w:tcW w:w="1009" w:type="dxa"/>
          </w:tcPr>
          <w:p w14:paraId="7735E13A" w14:textId="1B2EF9CA" w:rsidR="00041DF5" w:rsidRPr="009B7042" w:rsidRDefault="00D86D01" w:rsidP="00041DF5">
            <w:pPr>
              <w:spacing w:before="40" w:after="40"/>
            </w:pPr>
            <w:r>
              <w:t>8</w:t>
            </w:r>
          </w:p>
        </w:tc>
        <w:tc>
          <w:tcPr>
            <w:tcW w:w="6218" w:type="dxa"/>
          </w:tcPr>
          <w:p w14:paraId="1ABEA0B6" w14:textId="77777777" w:rsidR="004740EB" w:rsidRDefault="004740EB" w:rsidP="00041DF5">
            <w:pPr>
              <w:spacing w:before="40" w:after="40"/>
              <w:jc w:val="both"/>
            </w:pPr>
            <w:r w:rsidRPr="004740EB">
              <w:t>COMINT receives enemy communications signals for the purpose of extracting intelligence from the information carried by those signals.</w:t>
            </w:r>
          </w:p>
          <w:p w14:paraId="690E5937" w14:textId="17FB321F" w:rsidR="00B20579" w:rsidRPr="009B7042" w:rsidRDefault="00B20579" w:rsidP="00041DF5">
            <w:pPr>
              <w:spacing w:before="40" w:after="40"/>
              <w:jc w:val="both"/>
              <w:rPr>
                <w:b/>
              </w:rPr>
            </w:pPr>
            <w:r w:rsidRPr="009B7042">
              <w:rPr>
                <w:b/>
              </w:rPr>
              <w:t xml:space="preserve">Correct answer: </w:t>
            </w:r>
            <w:r>
              <w:rPr>
                <w:b/>
              </w:rPr>
              <w:t>True</w:t>
            </w:r>
          </w:p>
        </w:tc>
        <w:tc>
          <w:tcPr>
            <w:tcW w:w="1783" w:type="dxa"/>
          </w:tcPr>
          <w:p w14:paraId="66818997" w14:textId="6DF3FF53" w:rsidR="00041DF5" w:rsidRPr="009B7042" w:rsidRDefault="00B20579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696B93" w:rsidRPr="009B7042" w14:paraId="27D87FEA" w14:textId="77777777" w:rsidTr="00990A1A">
        <w:tc>
          <w:tcPr>
            <w:tcW w:w="1009" w:type="dxa"/>
          </w:tcPr>
          <w:p w14:paraId="56F9855A" w14:textId="660386B2" w:rsidR="00696B93" w:rsidRDefault="000250CE" w:rsidP="00041DF5">
            <w:pPr>
              <w:spacing w:before="40" w:after="40"/>
            </w:pPr>
            <w:r>
              <w:t>9</w:t>
            </w:r>
          </w:p>
        </w:tc>
        <w:tc>
          <w:tcPr>
            <w:tcW w:w="6218" w:type="dxa"/>
          </w:tcPr>
          <w:p w14:paraId="48845A59" w14:textId="5D295C85" w:rsidR="004740EB" w:rsidRDefault="004740EB" w:rsidP="00696B93">
            <w:pPr>
              <w:spacing w:before="40" w:after="40"/>
              <w:jc w:val="both"/>
            </w:pPr>
            <w:r w:rsidRPr="004740EB">
              <w:t>ELINT receives enemy noncommunication signals for the purpose of determining the details of the enemy’s electromagnetic systems so we</w:t>
            </w:r>
            <w:r>
              <w:t xml:space="preserve"> can develop countermeasures.</w:t>
            </w:r>
          </w:p>
          <w:p w14:paraId="3D7DAD61" w14:textId="754A9007" w:rsidR="00696B93" w:rsidRPr="00696B93" w:rsidRDefault="00696B93" w:rsidP="00696B93">
            <w:pPr>
              <w:spacing w:before="40" w:after="40"/>
              <w:jc w:val="both"/>
            </w:pPr>
            <w:r w:rsidRPr="009B7042">
              <w:rPr>
                <w:b/>
              </w:rPr>
              <w:t xml:space="preserve">Correct answer: </w:t>
            </w:r>
            <w:r>
              <w:rPr>
                <w:b/>
              </w:rPr>
              <w:t>True</w:t>
            </w:r>
          </w:p>
        </w:tc>
        <w:tc>
          <w:tcPr>
            <w:tcW w:w="1783" w:type="dxa"/>
          </w:tcPr>
          <w:p w14:paraId="19713A5B" w14:textId="2AF0CEFC" w:rsidR="00696B93" w:rsidRPr="009B7042" w:rsidRDefault="000250CE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0250CE" w:rsidRPr="009B7042" w14:paraId="5BD7C697" w14:textId="77777777" w:rsidTr="00990A1A">
        <w:tc>
          <w:tcPr>
            <w:tcW w:w="1009" w:type="dxa"/>
          </w:tcPr>
          <w:p w14:paraId="40ACEC2B" w14:textId="7C9BC622" w:rsidR="000250CE" w:rsidRDefault="000250CE" w:rsidP="00041DF5">
            <w:pPr>
              <w:spacing w:before="40" w:after="40"/>
            </w:pPr>
            <w:r>
              <w:t>10</w:t>
            </w:r>
          </w:p>
        </w:tc>
        <w:tc>
          <w:tcPr>
            <w:tcW w:w="6218" w:type="dxa"/>
          </w:tcPr>
          <w:p w14:paraId="2ED5AB14" w14:textId="77777777" w:rsidR="004740EB" w:rsidRDefault="004740EB" w:rsidP="000250CE">
            <w:pPr>
              <w:spacing w:before="40" w:after="40"/>
              <w:jc w:val="both"/>
            </w:pPr>
            <w:r>
              <w:t xml:space="preserve">According to bibliography the </w:t>
            </w:r>
            <w:r w:rsidRPr="004740EB">
              <w:t>communications intelligence (COMINT)</w:t>
            </w:r>
            <w:r>
              <w:t xml:space="preserve"> is part of:</w:t>
            </w:r>
          </w:p>
          <w:p w14:paraId="3B02438C" w14:textId="37CCDF44" w:rsidR="000250CE" w:rsidRDefault="000250CE" w:rsidP="000250CE">
            <w:pPr>
              <w:spacing w:before="40" w:after="40"/>
              <w:jc w:val="both"/>
            </w:pPr>
            <w:r>
              <w:t>A.</w:t>
            </w:r>
            <w:r>
              <w:tab/>
            </w:r>
            <w:r w:rsidR="004740EB">
              <w:t>SIGINT</w:t>
            </w:r>
            <w:r>
              <w:t xml:space="preserve"> </w:t>
            </w:r>
          </w:p>
          <w:p w14:paraId="60E623FB" w14:textId="2542F578" w:rsidR="000250CE" w:rsidRDefault="000250CE" w:rsidP="000250CE">
            <w:pPr>
              <w:spacing w:before="40" w:after="40"/>
              <w:jc w:val="both"/>
            </w:pPr>
            <w:r>
              <w:t>B.</w:t>
            </w:r>
            <w:r>
              <w:tab/>
            </w:r>
            <w:r w:rsidR="004740EB">
              <w:t>ELINT</w:t>
            </w:r>
            <w:r>
              <w:t xml:space="preserve"> </w:t>
            </w:r>
          </w:p>
          <w:p w14:paraId="77FF3104" w14:textId="6D45441F" w:rsidR="000250CE" w:rsidRDefault="000250CE" w:rsidP="000250CE">
            <w:pPr>
              <w:spacing w:before="40" w:after="40"/>
              <w:jc w:val="both"/>
            </w:pPr>
            <w:r>
              <w:t>C.</w:t>
            </w:r>
            <w:r>
              <w:tab/>
            </w:r>
            <w:r w:rsidR="004740EB">
              <w:t>OSINT</w:t>
            </w:r>
            <w:r>
              <w:t xml:space="preserve"> </w:t>
            </w:r>
          </w:p>
          <w:p w14:paraId="140868AE" w14:textId="38C11130" w:rsidR="000250CE" w:rsidRDefault="000250CE" w:rsidP="000250CE">
            <w:pPr>
              <w:spacing w:before="40" w:after="40"/>
              <w:jc w:val="both"/>
            </w:pPr>
            <w:r>
              <w:t>D.</w:t>
            </w:r>
            <w:r>
              <w:tab/>
            </w:r>
            <w:r w:rsidR="004740EB">
              <w:t>HUMINT</w:t>
            </w:r>
          </w:p>
          <w:p w14:paraId="44ECF2DB" w14:textId="21A4A95D" w:rsidR="000250CE" w:rsidRDefault="000250CE" w:rsidP="000250CE">
            <w:pPr>
              <w:spacing w:before="40" w:after="40"/>
              <w:jc w:val="both"/>
            </w:pPr>
            <w:r>
              <w:t>Correct Answer: A</w:t>
            </w:r>
          </w:p>
        </w:tc>
        <w:tc>
          <w:tcPr>
            <w:tcW w:w="1783" w:type="dxa"/>
          </w:tcPr>
          <w:p w14:paraId="512D8F1A" w14:textId="32C11BC0" w:rsidR="000250CE" w:rsidRPr="009B7042" w:rsidRDefault="000250CE" w:rsidP="00041DF5">
            <w:pPr>
              <w:spacing w:before="40" w:after="40"/>
            </w:pPr>
            <w:r w:rsidRPr="009B7042">
              <w:t>Multiple Choice</w:t>
            </w:r>
          </w:p>
        </w:tc>
      </w:tr>
    </w:tbl>
    <w:p w14:paraId="4540D058" w14:textId="49854968" w:rsidR="009B2DD0" w:rsidRPr="009B7042" w:rsidRDefault="009B2DD0" w:rsidP="009B2DD0"/>
    <w:p w14:paraId="195DF61F" w14:textId="44B7C6D9" w:rsidR="006B3BD6" w:rsidRPr="009B7042" w:rsidRDefault="006B3BD6" w:rsidP="009B2DD0"/>
    <w:p w14:paraId="59544687" w14:textId="77777777" w:rsidR="006B3BD6" w:rsidRPr="009B7042" w:rsidRDefault="006B3BD6" w:rsidP="009B2DD0"/>
    <w:sectPr w:rsidR="006B3BD6" w:rsidRPr="009B7042" w:rsidSect="00190CD6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FF5F" w14:textId="77777777" w:rsidR="008A31CC" w:rsidRDefault="008A31CC" w:rsidP="004C712A">
      <w:r>
        <w:separator/>
      </w:r>
    </w:p>
  </w:endnote>
  <w:endnote w:type="continuationSeparator" w:id="0">
    <w:p w14:paraId="091852B0" w14:textId="77777777" w:rsidR="008A31CC" w:rsidRDefault="008A31CC" w:rsidP="004C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6F03" w14:textId="50F4DA88" w:rsidR="004C712A" w:rsidRDefault="004C712A" w:rsidP="00E03F0F">
    <w:pPr>
      <w:pStyle w:val="Footer"/>
      <w:ind w:right="-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45B7" w14:textId="77777777" w:rsidR="008A31CC" w:rsidRDefault="008A31CC" w:rsidP="004C712A">
      <w:r>
        <w:separator/>
      </w:r>
    </w:p>
  </w:footnote>
  <w:footnote w:type="continuationSeparator" w:id="0">
    <w:p w14:paraId="693B2131" w14:textId="77777777" w:rsidR="008A31CC" w:rsidRDefault="008A31CC" w:rsidP="004C7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62F5"/>
    <w:multiLevelType w:val="hybridMultilevel"/>
    <w:tmpl w:val="2F3C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614C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6446"/>
    <w:multiLevelType w:val="hybridMultilevel"/>
    <w:tmpl w:val="D83E6B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F6128"/>
    <w:multiLevelType w:val="hybridMultilevel"/>
    <w:tmpl w:val="75CEEA04"/>
    <w:lvl w:ilvl="0" w:tplc="E690A006">
      <w:start w:val="1"/>
      <w:numFmt w:val="upperLetter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519458AF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03414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36753"/>
    <w:multiLevelType w:val="hybridMultilevel"/>
    <w:tmpl w:val="2FB6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E4509"/>
    <w:multiLevelType w:val="hybridMultilevel"/>
    <w:tmpl w:val="7E18E52E"/>
    <w:lvl w:ilvl="0" w:tplc="24A4F588">
      <w:start w:val="1"/>
      <w:numFmt w:val="upperLetter"/>
      <w:lvlText w:val="%1."/>
      <w:lvlJc w:val="left"/>
      <w:pPr>
        <w:ind w:left="1156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8" w15:restartNumberingAfterBreak="0">
    <w:nsid w:val="730D1232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843DD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12CE3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181441">
    <w:abstractNumId w:val="0"/>
  </w:num>
  <w:num w:numId="2" w16cid:durableId="121580079">
    <w:abstractNumId w:val="6"/>
  </w:num>
  <w:num w:numId="3" w16cid:durableId="1138180437">
    <w:abstractNumId w:val="9"/>
  </w:num>
  <w:num w:numId="4" w16cid:durableId="833910575">
    <w:abstractNumId w:val="2"/>
  </w:num>
  <w:num w:numId="5" w16cid:durableId="1626886483">
    <w:abstractNumId w:val="8"/>
  </w:num>
  <w:num w:numId="6" w16cid:durableId="324014357">
    <w:abstractNumId w:val="1"/>
  </w:num>
  <w:num w:numId="7" w16cid:durableId="649209772">
    <w:abstractNumId w:val="10"/>
  </w:num>
  <w:num w:numId="8" w16cid:durableId="1801919744">
    <w:abstractNumId w:val="5"/>
  </w:num>
  <w:num w:numId="9" w16cid:durableId="1368481814">
    <w:abstractNumId w:val="4"/>
  </w:num>
  <w:num w:numId="10" w16cid:durableId="536358297">
    <w:abstractNumId w:val="7"/>
  </w:num>
  <w:num w:numId="11" w16cid:durableId="194084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B9"/>
    <w:rsid w:val="000144CB"/>
    <w:rsid w:val="000250CE"/>
    <w:rsid w:val="00041DF5"/>
    <w:rsid w:val="000568AE"/>
    <w:rsid w:val="00093A77"/>
    <w:rsid w:val="000A0B13"/>
    <w:rsid w:val="000E3152"/>
    <w:rsid w:val="000E5589"/>
    <w:rsid w:val="00116A0B"/>
    <w:rsid w:val="0012422D"/>
    <w:rsid w:val="00134FE1"/>
    <w:rsid w:val="00142431"/>
    <w:rsid w:val="001430C1"/>
    <w:rsid w:val="00190CD6"/>
    <w:rsid w:val="001938A1"/>
    <w:rsid w:val="001B4322"/>
    <w:rsid w:val="001E0B06"/>
    <w:rsid w:val="001E65EF"/>
    <w:rsid w:val="0021585A"/>
    <w:rsid w:val="002464DA"/>
    <w:rsid w:val="002768A8"/>
    <w:rsid w:val="00292BE2"/>
    <w:rsid w:val="002C61E4"/>
    <w:rsid w:val="002E529A"/>
    <w:rsid w:val="002E7D91"/>
    <w:rsid w:val="00331F1A"/>
    <w:rsid w:val="00372BDB"/>
    <w:rsid w:val="003A32F3"/>
    <w:rsid w:val="003A6E3C"/>
    <w:rsid w:val="00417B72"/>
    <w:rsid w:val="00430E65"/>
    <w:rsid w:val="00471185"/>
    <w:rsid w:val="004740EB"/>
    <w:rsid w:val="00477FCB"/>
    <w:rsid w:val="00485271"/>
    <w:rsid w:val="004B5190"/>
    <w:rsid w:val="004B5F30"/>
    <w:rsid w:val="004C712A"/>
    <w:rsid w:val="004D02BD"/>
    <w:rsid w:val="004F7B02"/>
    <w:rsid w:val="0051088E"/>
    <w:rsid w:val="00520B3F"/>
    <w:rsid w:val="00537A19"/>
    <w:rsid w:val="00574895"/>
    <w:rsid w:val="005A0B0F"/>
    <w:rsid w:val="005A2833"/>
    <w:rsid w:val="005A3BEE"/>
    <w:rsid w:val="005A5F68"/>
    <w:rsid w:val="00612E65"/>
    <w:rsid w:val="0061314C"/>
    <w:rsid w:val="0061450A"/>
    <w:rsid w:val="00637D25"/>
    <w:rsid w:val="00656EA6"/>
    <w:rsid w:val="00696B93"/>
    <w:rsid w:val="006B3BD6"/>
    <w:rsid w:val="006C6C98"/>
    <w:rsid w:val="006D728F"/>
    <w:rsid w:val="006E0EDB"/>
    <w:rsid w:val="00712720"/>
    <w:rsid w:val="0072117B"/>
    <w:rsid w:val="0073727F"/>
    <w:rsid w:val="00752328"/>
    <w:rsid w:val="0075613E"/>
    <w:rsid w:val="00772F1E"/>
    <w:rsid w:val="00797687"/>
    <w:rsid w:val="007D460F"/>
    <w:rsid w:val="007D6661"/>
    <w:rsid w:val="008212E2"/>
    <w:rsid w:val="00833E21"/>
    <w:rsid w:val="008A31CC"/>
    <w:rsid w:val="008C6C14"/>
    <w:rsid w:val="008F6FDE"/>
    <w:rsid w:val="0094519D"/>
    <w:rsid w:val="00946EA3"/>
    <w:rsid w:val="00952200"/>
    <w:rsid w:val="00956D01"/>
    <w:rsid w:val="00965E96"/>
    <w:rsid w:val="00990A1A"/>
    <w:rsid w:val="009A3830"/>
    <w:rsid w:val="009B2DD0"/>
    <w:rsid w:val="009B56D6"/>
    <w:rsid w:val="009B7042"/>
    <w:rsid w:val="00A46818"/>
    <w:rsid w:val="00A57DE6"/>
    <w:rsid w:val="00AA4839"/>
    <w:rsid w:val="00AD62A9"/>
    <w:rsid w:val="00B01E8E"/>
    <w:rsid w:val="00B20579"/>
    <w:rsid w:val="00B7199F"/>
    <w:rsid w:val="00B74628"/>
    <w:rsid w:val="00B811CB"/>
    <w:rsid w:val="00B91B19"/>
    <w:rsid w:val="00BC4C87"/>
    <w:rsid w:val="00BD2BA4"/>
    <w:rsid w:val="00BE4226"/>
    <w:rsid w:val="00C10595"/>
    <w:rsid w:val="00CC33E3"/>
    <w:rsid w:val="00CC37AB"/>
    <w:rsid w:val="00CD164F"/>
    <w:rsid w:val="00CD37D8"/>
    <w:rsid w:val="00CD3CB9"/>
    <w:rsid w:val="00CD4CE4"/>
    <w:rsid w:val="00CF4815"/>
    <w:rsid w:val="00D86D01"/>
    <w:rsid w:val="00D9729E"/>
    <w:rsid w:val="00E03F0F"/>
    <w:rsid w:val="00E15DA4"/>
    <w:rsid w:val="00E441F1"/>
    <w:rsid w:val="00E71971"/>
    <w:rsid w:val="00EB13AF"/>
    <w:rsid w:val="00EF091E"/>
    <w:rsid w:val="00F136CE"/>
    <w:rsid w:val="00F62AA9"/>
    <w:rsid w:val="00F73A36"/>
    <w:rsid w:val="00F93371"/>
    <w:rsid w:val="00FB5DE6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2FDD"/>
  <w15:chartTrackingRefBased/>
  <w15:docId w15:val="{707A2FAA-D463-544C-AA60-BE5410F4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DD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CB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CD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71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712A"/>
  </w:style>
  <w:style w:type="paragraph" w:styleId="Footer">
    <w:name w:val="footer"/>
    <w:basedOn w:val="Normal"/>
    <w:link w:val="FooterChar"/>
    <w:uiPriority w:val="99"/>
    <w:unhideWhenUsed/>
    <w:rsid w:val="004C71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712A"/>
  </w:style>
  <w:style w:type="character" w:styleId="Hyperlink">
    <w:name w:val="Hyperlink"/>
    <w:basedOn w:val="DefaultParagraphFont"/>
    <w:uiPriority w:val="99"/>
    <w:unhideWhenUsed/>
    <w:rsid w:val="00BD2B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B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62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28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pkarampelas</dc:creator>
  <cp:keywords/>
  <dc:description/>
  <cp:lastModifiedBy>Laurian Gherman</cp:lastModifiedBy>
  <cp:revision>9</cp:revision>
  <cp:lastPrinted>2021-10-18T19:05:00Z</cp:lastPrinted>
  <dcterms:created xsi:type="dcterms:W3CDTF">2022-12-21T08:26:00Z</dcterms:created>
  <dcterms:modified xsi:type="dcterms:W3CDTF">2023-01-06T06:41:00Z</dcterms:modified>
</cp:coreProperties>
</file>